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1C" w:rsidRPr="00E2051C" w:rsidRDefault="00E2051C" w:rsidP="00E2051C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2051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E2051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E2051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Goblin Fortress</w:t>
      </w:r>
    </w:p>
    <w:p w:rsidR="00E2051C" w:rsidRPr="00E2051C" w:rsidRDefault="00E2051C" w:rsidP="00E2051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2051C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2051C" w:rsidRPr="00E2051C" w:rsidRDefault="00E2051C" w:rsidP="00E2051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2051C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2051C" w:rsidRPr="00E2051C" w:rsidRDefault="00E2051C" w:rsidP="00E2051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2051C">
        <w:rPr>
          <w:rFonts w:ascii="Verdana" w:eastAsia="Times New Roman" w:hAnsi="Verdana"/>
          <w:color w:val="303030"/>
          <w:sz w:val="23"/>
          <w:szCs w:val="23"/>
        </w:rPr>
        <w:t>1) starts at the royal goblin advisor, say "advisor"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1.5) Get acquainted with the workings of the kingdom. (</w:t>
      </w:r>
      <w:proofErr w:type="spellStart"/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maintask</w:t>
      </w:r>
      <w:proofErr w:type="spellEnd"/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>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Go see the goblin taskmaster, be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visible,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he'll give you a task.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2)Fetch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the goblin taskmaster the wyvern eggs he ordered.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have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at least 150 gold on hand, and visit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Porphor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(2n from advisor)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"say wyvern eggs" x3, and then return to the taskmaster to complete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3)Raise a full-grown wyvern for the taskmaster.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a) Wearing the whip he gave you: "a blue steel whip"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go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up to the very young wyvern room, beckon wyvern. It should hop into your inventory.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b) Kill larval glowworms (with whip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equiped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, or wyvern will fly off) until you receive the message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adolescent wyvern shivers and sheds for the final time, turning into a full-grown female wyvern! (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you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can kill other mobs with normal weapons while you wait for respawn)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c) MPROG will have the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fullly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grown wyvern attack you, then you have to kill it to prove your authority over it. Receive item "a large female wyvern" or similar.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d)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cast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remove curse (spell# 70) until it's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uncursed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then give the item to the taskmaster, and that concludes the tasks for the taskmaster. (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can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be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uncursed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at clan healer)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4) Return to the advisor who tells you the matrons need some relief.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5) Help the matrons find something to calm the little beasts.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"Say Need some relief?" to the matron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a) Find the goblin shaman until he agrees to help you. He will want a strand of silk. so, go kill any spider for "a strand of blood silk"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(If you get the head, turn it in to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Krelagash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to get the portal)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b) Re-find the shaman, give the strand to him, he will give you a scroll receive item: "Scroll of Silky Slumber" 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c) return to the matron, give it to the "worn-out" matron to update task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d) then return to the advisor, who'll send you to the captain of the guard room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6) Make the captain of the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Aylor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guard a little happier.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"say Are you happy with your stay?" 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a) Go 2n (the grizzled goblin room) and kill until you loot "Heartbreaker, the Holy Shield"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b) return to the captain and give it to him to update the task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c) return to the advisor, and say "The captain needs his salary on time." He'll say he'll make a note,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then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he will send you to obtain an emissary badge.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7)Find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the emissary badge and obtain ownership of said badge.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This is found on the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drow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emissary n2wn from the advisor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Kill and wear it, return to the advisor (This is a time-rot item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8)Become the goblin king's trusted advisor.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a) say '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krelagash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>' to get to the king's area 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b) go to the king and "say I am the new advisor" (wearing badge) to find out that he needs his longsword returned. 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c)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kill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Lodi, the goblin mutant kings longsword (must have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see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to loot) and return to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Kregalash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(still wearing the badge!), cast remove curse yet again and give the item to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Krelagash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to complete the task and end the goal.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Rooms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The last 5 rooms are with the king. Go to the advisor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and say '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krelagash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>'. To be transported.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Portal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Kill Blood Silk and 5% of the time you will get her head.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2. Now chase down the Shaman until he doesn't run from you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and give him the head for shield.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3. Give shield to the king for the portal.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Object 'portal hopefully Goblin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warplans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>' is type portal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Extra flags: magic burn-proof held.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Weight is 1, value is 360,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60.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hold.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Helm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Kill Lodi until you get the decorative longsword.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Random pop.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2. Kill the longsword to the king to get the helm.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Object 'hero helm goblin' is type armor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Extra flags: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rot-death no-locate burn-proof.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13, value is 500,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81.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head.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Armor class is 26 pierce, 28 bash, 29 slash, and 20 vs. magic.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strength by 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save vs spell by 2.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damage roll by 2.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hit roll by 2.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luck by 1.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dexterity by 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constitution by 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wisdom by 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intelligence by 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Randomly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poped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items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Deadly Goblin Assassin pops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the stolen ring of the mage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master(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>super rare)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Object 'stolen ring mage master' is type armor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Extra flags: hum magic bless no-locate burn-proof.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1000,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81.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finger.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Armor class is 24 pierce, 30 bash, 26 slash, and 16 vs. magic.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save vs spell by 1.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intelligence by 3.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luck by 3.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Blood Silk pops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a strand of blood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silk(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>no stats)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 strand of blood silk(super rare)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Object 'strand blood silk' is type armor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Extra flags: evil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magic bless no-locate burn-proof.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12, value is 1000,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81.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waist.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Armor class is 32 pierce, 31 bash, 23 slash, and 22 vs. magic.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strength by 6.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save vs spell by 2.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the head of blood strand(super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super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super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rare)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A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Warg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pulling a cart pops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skinned hide gauntlets(no stats)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skinned hide gauntlets(super rare)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Object 'skinned hide gauntlets' is type armor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Extra flags: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magic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noremove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no-locate held.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10, value is 500,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65.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hands.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Armor class is 20 pierce, 18 bash, 22 slash, and 15 vs. magic.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save vs spell by 2.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constitution by 4.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damage roll by 4.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Glowworm pops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 larval light(no stats)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 larval light(no stats different flags)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Young Wyvern pops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an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eggtooth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of a hatchling wyvern(no stats)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an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eggtooth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of a hatchling wyvern(super rare)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Object 'wyvern hatchling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eggtooth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>' is type armor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Extra flags: hum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14, value is 500,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71.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ears.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Armor class is 21 pierce, 25 bash, 22 slash, and 14 vs. magic.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damage roll by 2.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constitution by 1.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strength by 4.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Drow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Priestess pops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shadow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leggings(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>no stats)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shadow leggings(super rare)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Object 'shadow leggings' is type armor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Extra flags: evil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12, value is 700,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74.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legs.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Armor class is 23 pierce, 26 bash, 26 slash, and 22 vs. magic.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dexterity by 4.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intelligence by 2.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save vs spell by 4.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Goblin Guard pops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a black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cloak(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>no stats)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 black cloak(super rare)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Object 'black cloak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pullaround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>' is type armor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Extra flags: hum dark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magic no-locate burn-proof melt-drop.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Weight is 13, value is 1000,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level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is 81.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Worn take body.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Armor class is 25 pierce, 27 bash, 27 slash, and 17 vs. magic.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Affects damage roll by 4.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constitution by 2.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Affects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hp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by 10.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Affects strength by 4.</w:t>
      </w:r>
      <w:proofErr w:type="gramEnd"/>
    </w:p>
    <w:p w:rsidR="00E2051C" w:rsidRPr="00E2051C" w:rsidRDefault="00E2051C" w:rsidP="00E2051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2051C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2051C" w:rsidRPr="00E2051C" w:rsidRDefault="00E2051C" w:rsidP="00E2051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2051C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Keywords : hero helm goblin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Name : The Helm of a Hero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Type : Armor Level : 81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Worth : 500 Weight : 13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Wearable : head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E2051C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E2051C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 xml:space="preserve">| Stat </w:t>
      </w:r>
      <w:proofErr w:type="gramStart"/>
      <w:r w:rsidRPr="00E2051C">
        <w:rPr>
          <w:rFonts w:ascii="Verdana" w:eastAsia="Times New Roman" w:hAnsi="Verdana"/>
          <w:color w:val="303030"/>
          <w:sz w:val="23"/>
          <w:szCs w:val="23"/>
        </w:rPr>
        <w:t>Mods :</w:t>
      </w:r>
      <w:proofErr w:type="gramEnd"/>
      <w:r w:rsidRPr="00E2051C">
        <w:rPr>
          <w:rFonts w:ascii="Verdana" w:eastAsia="Times New Roman" w:hAnsi="Verdana"/>
          <w:color w:val="303030"/>
          <w:sz w:val="23"/>
          <w:szCs w:val="23"/>
        </w:rPr>
        <w:t xml:space="preserve"> Strength : +1 Dexterity : +1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Intelligence : +1 Constitution : +1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Hit roll : +2 Damage roll : +8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4 Stats | 8Dr | 2Hr | 0Sv | pts=9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 Str+1 Dex+1 Con+1 Int+1 |</w:t>
      </w:r>
      <w:r w:rsidRPr="00E2051C">
        <w:rPr>
          <w:rFonts w:ascii="Verdana" w:eastAsia="Times New Roman" w:hAnsi="Verdana"/>
          <w:color w:val="303030"/>
          <w:sz w:val="23"/>
          <w:szCs w:val="23"/>
        </w:rPr>
        <w:br/>
        <w:t>|-----------------------------------------------------------------|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1C"/>
    <w:rsid w:val="00281F42"/>
    <w:rsid w:val="00306D8E"/>
    <w:rsid w:val="004C1928"/>
    <w:rsid w:val="00E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205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2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205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E2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2017-02-01T03:11:00Z</dcterms:created>
  <dcterms:modified xsi:type="dcterms:W3CDTF">2017-02-01T03:11:00Z</dcterms:modified>
</cp:coreProperties>
</file>